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4780" w:rsidRPr="00FF4780" w:rsidRDefault="00FF4780" w:rsidP="00FF4780">
      <w:pPr>
        <w:tabs>
          <w:tab w:val="left" w:pos="1733"/>
        </w:tabs>
        <w:autoSpaceDE w:val="0"/>
        <w:autoSpaceDN w:val="0"/>
        <w:ind w:righ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Pr="00FF4780">
        <w:rPr>
          <w:b/>
          <w:bCs/>
          <w:sz w:val="24"/>
          <w:szCs w:val="24"/>
        </w:rPr>
        <w:t>CNP: ESO4.6. A</w:t>
      </w:r>
      <w:proofErr w:type="gramStart"/>
      <w:r w:rsidRPr="00FF4780">
        <w:rPr>
          <w:b/>
          <w:bCs/>
          <w:sz w:val="24"/>
          <w:szCs w:val="24"/>
        </w:rPr>
        <w:t>1.B</w:t>
      </w:r>
      <w:proofErr w:type="gramEnd"/>
      <w:r w:rsidRPr="00FF4780">
        <w:rPr>
          <w:b/>
          <w:bCs/>
          <w:sz w:val="24"/>
          <w:szCs w:val="24"/>
        </w:rPr>
        <w:t>-FSEPN-EM-2024-123, ESO4.6.A2.B-FSEPN-EM-2024-60</w:t>
      </w:r>
    </w:p>
    <w:p w:rsidR="00FF4780" w:rsidRDefault="00FF4780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69" w:right="234"/>
        <w:jc w:val="both"/>
        <w:rPr>
          <w:b/>
          <w:bCs/>
          <w:sz w:val="24"/>
          <w:szCs w:val="24"/>
        </w:rPr>
      </w:pPr>
    </w:p>
    <w:p w:rsidR="00A13A3A" w:rsidRDefault="005506C9">
      <w:pPr>
        <w:pBdr>
          <w:top w:val="nil"/>
          <w:left w:val="nil"/>
          <w:bottom w:val="nil"/>
          <w:right w:val="nil"/>
          <w:between w:val="nil"/>
        </w:pBdr>
        <w:spacing w:line="291" w:lineRule="auto"/>
        <w:ind w:left="69" w:right="234"/>
        <w:jc w:val="both"/>
        <w:rPr>
          <w:color w:val="000000"/>
          <w:sz w:val="24"/>
          <w:szCs w:val="24"/>
        </w:rPr>
      </w:pPr>
      <w:r w:rsidRPr="00C20594">
        <w:rPr>
          <w:b/>
          <w:bCs/>
          <w:sz w:val="24"/>
          <w:szCs w:val="24"/>
        </w:rPr>
        <w:t xml:space="preserve">ALLEGATO B: </w:t>
      </w:r>
      <w:r w:rsidRPr="00C20594">
        <w:rPr>
          <w:b/>
          <w:sz w:val="24"/>
          <w:szCs w:val="24"/>
        </w:rPr>
        <w:t xml:space="preserve">GRIGLIA DI VALUTAZIONE DEI TITOLI </w:t>
      </w:r>
      <w:r>
        <w:rPr>
          <w:b/>
          <w:sz w:val="24"/>
          <w:szCs w:val="24"/>
        </w:rPr>
        <w:t xml:space="preserve">E DELLE ESPERRIENZE PROFESSIONALI </w:t>
      </w:r>
      <w:r w:rsidR="00016E54">
        <w:rPr>
          <w:rFonts w:ascii="Arial" w:eastAsia="Arial" w:hAnsi="Arial" w:cs="Arial"/>
          <w:color w:val="000000"/>
        </w:rPr>
        <w:tab/>
      </w:r>
      <w:r w:rsidR="00016E54">
        <w:rPr>
          <w:rFonts w:ascii="Arial" w:eastAsia="Arial" w:hAnsi="Arial" w:cs="Arial"/>
          <w:color w:val="000000"/>
        </w:rPr>
        <w:tab/>
      </w:r>
    </w:p>
    <w:tbl>
      <w:tblPr>
        <w:tblStyle w:val="af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1276"/>
        <w:gridCol w:w="1134"/>
        <w:gridCol w:w="1134"/>
        <w:gridCol w:w="1275"/>
        <w:gridCol w:w="1134"/>
      </w:tblGrid>
      <w:tr w:rsidR="005506C9" w:rsidTr="005506C9">
        <w:trPr>
          <w:trHeight w:val="260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bookmarkStart w:id="0" w:name="_Hlk209624487"/>
          </w:p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Titoli culturali e professionali 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5506C9" w:rsidTr="005506C9">
        <w:trPr>
          <w:trHeight w:val="27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8" w:lineRule="auto"/>
              <w:ind w:left="19"/>
              <w:rPr>
                <w:b/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440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A1 - Laurea magistrale, laurea specialistica o vecchio ordinamento</w:t>
            </w:r>
            <w:r>
              <w:rPr>
                <w:b/>
                <w:color w:val="000000"/>
                <w:sz w:val="26"/>
                <w:szCs w:val="26"/>
              </w:rPr>
              <w:tab/>
              <w:t xml:space="preserve">    PUNTI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760"/>
              </w:tabs>
              <w:spacing w:before="60"/>
              <w:ind w:left="19"/>
              <w:rPr>
                <w:b/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276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9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20 punti</w:t>
            </w:r>
          </w:p>
        </w:tc>
        <w:tc>
          <w:tcPr>
            <w:tcW w:w="1134" w:type="dxa"/>
            <w:vMerge w:val="restart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20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8" w:lineRule="auto"/>
              <w:ind w:left="89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18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16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14 </w:t>
            </w:r>
            <w:proofErr w:type="spellStart"/>
            <w:r>
              <w:rPr>
                <w:color w:val="000000"/>
                <w:sz w:val="24"/>
                <w:szCs w:val="24"/>
              </w:rPr>
              <w:t>punt</w:t>
            </w:r>
            <w:proofErr w:type="spellEnd"/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/>
              <w:ind w:left="1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276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12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43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A2 – Diploma di Laurea Triennale (non attinente al titolo previsto al punto A1)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49"/>
              <w:rPr>
                <w:b/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Lode</w:t>
            </w:r>
          </w:p>
        </w:tc>
        <w:tc>
          <w:tcPr>
            <w:tcW w:w="1276" w:type="dxa"/>
            <w:tcBorders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10 punti</w:t>
            </w:r>
          </w:p>
        </w:tc>
        <w:tc>
          <w:tcPr>
            <w:tcW w:w="1134" w:type="dxa"/>
            <w:vMerge w:val="restart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10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/>
              <w:ind w:left="69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110 e 109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2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9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105 a 108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8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 100 a 104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5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n. 7 </w:t>
            </w:r>
            <w:proofErr w:type="spellStart"/>
            <w:r>
              <w:rPr>
                <w:color w:val="000000"/>
                <w:sz w:val="24"/>
                <w:szCs w:val="24"/>
              </w:rPr>
              <w:t>punt</w:t>
            </w:r>
            <w:proofErr w:type="spellEnd"/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20"/>
        </w:trPr>
        <w:tc>
          <w:tcPr>
            <w:tcW w:w="4153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6"/>
              <w:ind w:left="6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fino a 99</w:t>
            </w:r>
          </w:p>
        </w:tc>
        <w:tc>
          <w:tcPr>
            <w:tcW w:w="1276" w:type="dxa"/>
            <w:tcBorders>
              <w:top w:val="nil"/>
            </w:tcBorders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7"/>
              <w:ind w:left="79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n. 6 punti</w:t>
            </w:r>
          </w:p>
        </w:tc>
        <w:tc>
          <w:tcPr>
            <w:tcW w:w="1134" w:type="dxa"/>
            <w:vMerge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  <w:tr w:rsidR="005506C9" w:rsidTr="005506C9">
        <w:trPr>
          <w:trHeight w:val="49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 titoli indicati al punto A1 e A2 non sono cumulabili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5506C9" w:rsidTr="005506C9">
        <w:trPr>
          <w:trHeight w:val="900"/>
        </w:trPr>
        <w:tc>
          <w:tcPr>
            <w:tcW w:w="4153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37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A3 - Attestati corsi di formazione pari o superiori alle 20 ore, </w:t>
            </w:r>
            <w:r>
              <w:rPr>
                <w:color w:val="000000"/>
                <w:sz w:val="26"/>
                <w:szCs w:val="26"/>
              </w:rPr>
              <w:t xml:space="preserve">erogati da enti accreditati (competenze </w:t>
            </w:r>
            <w:proofErr w:type="gramStart"/>
            <w:r>
              <w:rPr>
                <w:color w:val="000000"/>
                <w:sz w:val="26"/>
                <w:szCs w:val="26"/>
              </w:rPr>
              <w:t>gestionali ,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digitali).</w:t>
            </w:r>
          </w:p>
        </w:tc>
        <w:tc>
          <w:tcPr>
            <w:tcW w:w="1276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4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punti ciascuno</w:t>
            </w:r>
          </w:p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 corsi)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10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0"/>
              <w:ind w:left="9"/>
              <w:rPr>
                <w:color w:val="000000"/>
                <w:sz w:val="26"/>
                <w:szCs w:val="26"/>
              </w:rPr>
            </w:pPr>
          </w:p>
        </w:tc>
      </w:tr>
      <w:bookmarkEnd w:id="0"/>
    </w:tbl>
    <w:p w:rsidR="00A13A3A" w:rsidRDefault="00A13A3A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7"/>
          <w:szCs w:val="7"/>
        </w:rPr>
      </w:pPr>
    </w:p>
    <w:tbl>
      <w:tblPr>
        <w:tblStyle w:val="af0"/>
        <w:tblW w:w="10106" w:type="dxa"/>
        <w:tblInd w:w="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53"/>
        <w:gridCol w:w="1276"/>
        <w:gridCol w:w="1134"/>
        <w:gridCol w:w="1134"/>
        <w:gridCol w:w="1275"/>
        <w:gridCol w:w="1134"/>
      </w:tblGrid>
      <w:tr w:rsidR="005506C9" w:rsidTr="005506C9">
        <w:trPr>
          <w:trHeight w:val="900"/>
        </w:trPr>
        <w:tc>
          <w:tcPr>
            <w:tcW w:w="4153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3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A4 </w:t>
            </w: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b/>
                <w:color w:val="000000"/>
                <w:sz w:val="26"/>
                <w:szCs w:val="26"/>
              </w:rPr>
              <w:t xml:space="preserve">Per ogni esperienza professionale coerente con la finalità del percorso </w:t>
            </w:r>
            <w:r>
              <w:rPr>
                <w:color w:val="000000"/>
                <w:sz w:val="26"/>
                <w:szCs w:val="26"/>
              </w:rPr>
              <w:t>(competenze gestionali, organizzative di coordinamento, digitali)</w:t>
            </w:r>
          </w:p>
        </w:tc>
        <w:tc>
          <w:tcPr>
            <w:tcW w:w="1276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 punti ciascuno</w:t>
            </w:r>
          </w:p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proofErr w:type="spellStart"/>
            <w:r>
              <w:rPr>
                <w:color w:val="000000"/>
                <w:sz w:val="26"/>
                <w:szCs w:val="26"/>
              </w:rPr>
              <w:t>max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5)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10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9"/>
              <w:ind w:left="9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380"/>
        </w:trPr>
        <w:tc>
          <w:tcPr>
            <w:tcW w:w="4153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9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A5 - Certificazione </w:t>
            </w:r>
            <w:r>
              <w:rPr>
                <w:color w:val="000000"/>
                <w:sz w:val="24"/>
                <w:szCs w:val="24"/>
              </w:rPr>
              <w:t>AICA (ICDL Full Standard) o simili</w:t>
            </w:r>
          </w:p>
        </w:tc>
        <w:tc>
          <w:tcPr>
            <w:tcW w:w="1276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97" w:lineRule="auto"/>
              <w:ind w:left="3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 punti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Max.10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74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99"/>
        </w:trPr>
        <w:tc>
          <w:tcPr>
            <w:tcW w:w="5429" w:type="dxa"/>
            <w:gridSpan w:val="2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right="552"/>
              <w:jc w:val="righ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Totale Punti Titoli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Max. 60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72" w:lineRule="auto"/>
              <w:ind w:left="74"/>
              <w:rPr>
                <w:b/>
                <w:color w:val="000000"/>
                <w:sz w:val="26"/>
                <w:szCs w:val="26"/>
              </w:rPr>
            </w:pPr>
          </w:p>
        </w:tc>
      </w:tr>
      <w:tr w:rsidR="005E0253" w:rsidTr="005506C9">
        <w:trPr>
          <w:trHeight w:val="900"/>
        </w:trPr>
        <w:tc>
          <w:tcPr>
            <w:tcW w:w="4153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</w:p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</w:p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Esperienze professionali</w:t>
            </w:r>
          </w:p>
        </w:tc>
        <w:tc>
          <w:tcPr>
            <w:tcW w:w="1276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9"/>
                <w:tab w:val="left" w:pos="1979"/>
              </w:tabs>
              <w:spacing w:before="10"/>
              <w:ind w:left="19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275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134" w:type="dxa"/>
          </w:tcPr>
          <w:p w:rsidR="005E0253" w:rsidRDefault="005E0253" w:rsidP="005E02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27" w:lineRule="auto"/>
              <w:ind w:left="34"/>
              <w:rPr>
                <w:b/>
                <w:color w:val="000000"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5506C9" w:rsidTr="005506C9">
        <w:trPr>
          <w:trHeight w:val="900"/>
        </w:trPr>
        <w:tc>
          <w:tcPr>
            <w:tcW w:w="4153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B1 </w:t>
            </w:r>
            <w:r>
              <w:rPr>
                <w:color w:val="000000"/>
                <w:sz w:val="26"/>
                <w:szCs w:val="26"/>
              </w:rPr>
              <w:t>- Esperienza pregressa nei progetti PON, POC o PNRR (solo incarichi retribuiti con fondi comunitari)</w:t>
            </w:r>
          </w:p>
        </w:tc>
        <w:tc>
          <w:tcPr>
            <w:tcW w:w="1276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9"/>
                <w:tab w:val="left" w:pos="1979"/>
              </w:tabs>
              <w:spacing w:before="10"/>
              <w:ind w:left="19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10Punti per</w:t>
            </w:r>
          </w:p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346"/>
                <w:tab w:val="left" w:pos="2175"/>
              </w:tabs>
              <w:ind w:left="19" w:right="112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esperienza(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max.3 esperienze 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Max. 30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206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890"/>
        </w:trPr>
        <w:tc>
          <w:tcPr>
            <w:tcW w:w="4153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 w:right="143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B2 - Collaboratori del DS/Responsabili di plesso/Funzioni strumentali/Referenti.</w:t>
            </w:r>
          </w:p>
        </w:tc>
        <w:tc>
          <w:tcPr>
            <w:tcW w:w="1276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9" w:right="104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2punti (per anno scolastico fino ad un massimo di 5 anni)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Max 10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4"/>
              <w:rPr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486"/>
        </w:trPr>
        <w:tc>
          <w:tcPr>
            <w:tcW w:w="5429" w:type="dxa"/>
            <w:gridSpan w:val="2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5712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e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Max. 40</w:t>
            </w: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ind w:left="9"/>
              <w:rPr>
                <w:b/>
                <w:color w:val="000000"/>
                <w:sz w:val="26"/>
                <w:szCs w:val="26"/>
              </w:rPr>
            </w:pPr>
          </w:p>
        </w:tc>
      </w:tr>
      <w:tr w:rsidR="005506C9" w:rsidTr="005506C9">
        <w:trPr>
          <w:trHeight w:val="279"/>
        </w:trPr>
        <w:tc>
          <w:tcPr>
            <w:tcW w:w="6563" w:type="dxa"/>
            <w:gridSpan w:val="3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139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Totale Punti Complessivi                                        Max.100</w:t>
            </w: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5506C9" w:rsidRDefault="005506C9" w:rsidP="005506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12"/>
              </w:tabs>
              <w:spacing w:line="260" w:lineRule="auto"/>
              <w:ind w:right="547"/>
              <w:rPr>
                <w:b/>
                <w:color w:val="000000"/>
                <w:sz w:val="26"/>
                <w:szCs w:val="26"/>
              </w:rPr>
            </w:pPr>
          </w:p>
        </w:tc>
      </w:tr>
    </w:tbl>
    <w:p w:rsidR="00CC25F0" w:rsidRDefault="00CC25F0" w:rsidP="005506C9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4"/>
          <w:szCs w:val="24"/>
        </w:rPr>
      </w:pPr>
    </w:p>
    <w:p w:rsidR="00CC25F0" w:rsidRDefault="00CC25F0" w:rsidP="005506C9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Luogo e Data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CC25F0" w:rsidRDefault="00CC25F0" w:rsidP="005506C9">
      <w:pPr>
        <w:pBdr>
          <w:top w:val="nil"/>
          <w:left w:val="nil"/>
          <w:bottom w:val="nil"/>
          <w:right w:val="nil"/>
          <w:between w:val="nil"/>
        </w:pBdr>
        <w:spacing w:before="5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Cognome e nome ________________________________Firma ________________________________</w:t>
      </w:r>
      <w:bookmarkStart w:id="1" w:name="_GoBack"/>
      <w:bookmarkEnd w:id="1"/>
    </w:p>
    <w:sectPr w:rsidR="00CC25F0" w:rsidSect="008241E1">
      <w:headerReference w:type="default" r:id="rId8"/>
      <w:footerReference w:type="default" r:id="rId9"/>
      <w:type w:val="continuous"/>
      <w:pgSz w:w="11907" w:h="16840"/>
      <w:pgMar w:top="3500" w:right="708" w:bottom="280" w:left="850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78D1" w:rsidRDefault="00016E54">
      <w:r>
        <w:separator/>
      </w:r>
    </w:p>
  </w:endnote>
  <w:endnote w:type="continuationSeparator" w:id="0">
    <w:p w:rsidR="00B578D1" w:rsidRDefault="00016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78D1" w:rsidRDefault="00016E54">
      <w:r>
        <w:separator/>
      </w:r>
    </w:p>
  </w:footnote>
  <w:footnote w:type="continuationSeparator" w:id="0">
    <w:p w:rsidR="00B578D1" w:rsidRDefault="00016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3A" w:rsidRDefault="00016E5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>
      <w:trPr>
        <w:cantSplit/>
        <w:trHeight w:val="1819"/>
      </w:trPr>
      <w:tc>
        <w:tcPr>
          <w:tcW w:w="10475" w:type="dxa"/>
        </w:tcPr>
        <w:p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A13A3A" w:rsidRDefault="00016E54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13A3A" w:rsidRDefault="00016E54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A13A3A" w:rsidRDefault="00016E54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A13A3A" w:rsidRDefault="00016E54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1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6E54"/>
    <w:rsid w:val="005506C9"/>
    <w:rsid w:val="005E0253"/>
    <w:rsid w:val="008241E1"/>
    <w:rsid w:val="00A13A3A"/>
    <w:rsid w:val="00B578D1"/>
    <w:rsid w:val="00C9713F"/>
    <w:rsid w:val="00CC25F0"/>
    <w:rsid w:val="00FF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48EBE32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4</cp:revision>
  <dcterms:created xsi:type="dcterms:W3CDTF">2025-09-24T14:52:00Z</dcterms:created>
  <dcterms:modified xsi:type="dcterms:W3CDTF">2025-09-24T15:48:00Z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