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EB3C" w14:textId="77777777" w:rsidR="007B722F" w:rsidRPr="007B722F" w:rsidRDefault="007B722F" w:rsidP="007B722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7B722F">
        <w:rPr>
          <w:rFonts w:ascii="Arial" w:hAnsi="Arial" w:cs="Arial"/>
          <w:b/>
          <w:bCs/>
          <w:color w:val="FF0000"/>
          <w:sz w:val="28"/>
          <w:szCs w:val="28"/>
        </w:rPr>
        <w:t>Abbonamento gratuito ai trasporti in Emilia-Romagna per gli studenti sotto i 14 anni</w:t>
      </w:r>
    </w:p>
    <w:p w14:paraId="2C5A20FC" w14:textId="77777777" w:rsidR="007B722F" w:rsidRPr="007B722F" w:rsidRDefault="007B722F" w:rsidP="007B722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7B722F">
        <w:rPr>
          <w:rFonts w:ascii="Arial" w:hAnsi="Arial" w:cs="Arial"/>
          <w:color w:val="FF0000"/>
          <w:sz w:val="28"/>
          <w:szCs w:val="28"/>
        </w:rPr>
        <w:t> </w:t>
      </w:r>
    </w:p>
    <w:p w14:paraId="18B02244" w14:textId="77777777" w:rsidR="007B722F" w:rsidRPr="007B722F" w:rsidRDefault="007B722F" w:rsidP="007B722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7B722F">
        <w:rPr>
          <w:rFonts w:ascii="Arial" w:hAnsi="Arial" w:cs="Arial"/>
          <w:color w:val="000000"/>
          <w:sz w:val="28"/>
          <w:szCs w:val="28"/>
        </w:rPr>
        <w:t xml:space="preserve">La Regione Emilia-Romagna ha </w:t>
      </w:r>
      <w:hyperlink r:id="rId5" w:tgtFrame="_blank" w:history="1">
        <w:r w:rsidRPr="007B722F">
          <w:rPr>
            <w:rStyle w:val="Collegamentoipertestuale"/>
            <w:rFonts w:ascii="Arial" w:hAnsi="Arial" w:cs="Arial"/>
            <w:color w:val="auto"/>
            <w:sz w:val="28"/>
            <w:szCs w:val="28"/>
            <w:u w:val="none"/>
          </w:rPr>
          <w:t>disposto</w:t>
        </w:r>
      </w:hyperlink>
      <w:r w:rsidRPr="007B722F">
        <w:rPr>
          <w:rFonts w:ascii="Arial" w:hAnsi="Arial" w:cs="Arial"/>
          <w:sz w:val="28"/>
          <w:szCs w:val="28"/>
        </w:rPr>
        <w:t xml:space="preserve"> </w:t>
      </w:r>
      <w:r w:rsidRPr="007B722F">
        <w:rPr>
          <w:rFonts w:ascii="Arial" w:hAnsi="Arial" w:cs="Arial"/>
          <w:color w:val="000000"/>
          <w:sz w:val="28"/>
          <w:szCs w:val="28"/>
        </w:rPr>
        <w:t>la creazione dell’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>abbonamento “Grande”</w:t>
      </w:r>
      <w:r w:rsidRPr="007B722F">
        <w:rPr>
          <w:rFonts w:ascii="Arial" w:hAnsi="Arial" w:cs="Arial"/>
          <w:color w:val="000000"/>
          <w:sz w:val="28"/>
          <w:szCs w:val="28"/>
        </w:rPr>
        <w:t xml:space="preserve"> che rende 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>gratuiti</w:t>
      </w:r>
      <w:r w:rsidRPr="007B722F">
        <w:rPr>
          <w:rFonts w:ascii="Arial" w:hAnsi="Arial" w:cs="Arial"/>
          <w:color w:val="000000"/>
          <w:sz w:val="28"/>
          <w:szCs w:val="28"/>
        </w:rPr>
        <w:t xml:space="preserve"> i trasporti via 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>autobus e treno</w:t>
      </w:r>
      <w:r w:rsidRPr="007B722F">
        <w:rPr>
          <w:rFonts w:ascii="Arial" w:hAnsi="Arial" w:cs="Arial"/>
          <w:color w:val="000000"/>
          <w:sz w:val="28"/>
          <w:szCs w:val="28"/>
        </w:rPr>
        <w:t xml:space="preserve"> per 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>tutti</w:t>
      </w:r>
      <w:r w:rsidRPr="007B722F">
        <w:rPr>
          <w:rFonts w:ascii="Arial" w:hAnsi="Arial" w:cs="Arial"/>
          <w:color w:val="000000"/>
          <w:sz w:val="28"/>
          <w:szCs w:val="28"/>
        </w:rPr>
        <w:t xml:space="preserve"> gli studenti 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>under-14</w:t>
      </w:r>
      <w:r w:rsidRPr="007B722F">
        <w:rPr>
          <w:rFonts w:ascii="Arial" w:hAnsi="Arial" w:cs="Arial"/>
          <w:color w:val="000000"/>
          <w:sz w:val="28"/>
          <w:szCs w:val="28"/>
        </w:rPr>
        <w:t xml:space="preserve"> al fine di agevolare le famiglie e sostenere un uso minore dei mezzi privati.</w:t>
      </w:r>
    </w:p>
    <w:p w14:paraId="381F3F74" w14:textId="77777777" w:rsidR="007B722F" w:rsidRPr="007B722F" w:rsidRDefault="007B722F" w:rsidP="007B722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7B722F">
        <w:rPr>
          <w:rFonts w:ascii="Arial" w:hAnsi="Arial" w:cs="Arial"/>
          <w:color w:val="000000"/>
          <w:sz w:val="28"/>
          <w:szCs w:val="28"/>
        </w:rPr>
        <w:t>Questo abbonamento in particolare:</w:t>
      </w:r>
    </w:p>
    <w:p w14:paraId="21D21A30" w14:textId="77777777" w:rsidR="007B722F" w:rsidRPr="007B722F" w:rsidRDefault="007B722F" w:rsidP="007B722F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B722F">
        <w:rPr>
          <w:rFonts w:ascii="Arial" w:hAnsi="Arial" w:cs="Arial"/>
          <w:color w:val="000000"/>
          <w:sz w:val="28"/>
          <w:szCs w:val="28"/>
        </w:rPr>
        <w:t xml:space="preserve">Sarà valido 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>dal 1° settembre 2020 al 31 agosto 2021</w:t>
      </w:r>
      <w:r w:rsidRPr="007B722F">
        <w:rPr>
          <w:rFonts w:ascii="Arial" w:hAnsi="Arial" w:cs="Arial"/>
          <w:color w:val="000000"/>
          <w:sz w:val="28"/>
          <w:szCs w:val="28"/>
        </w:rPr>
        <w:t xml:space="preserve"> e per l’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>anno scolastico 2021/2022</w:t>
      </w:r>
    </w:p>
    <w:p w14:paraId="14435D23" w14:textId="77777777" w:rsidR="007B722F" w:rsidRPr="007B722F" w:rsidRDefault="007B722F" w:rsidP="007B722F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B722F">
        <w:rPr>
          <w:rFonts w:ascii="Arial" w:hAnsi="Arial" w:cs="Arial"/>
          <w:color w:val="000000"/>
          <w:sz w:val="28"/>
          <w:szCs w:val="28"/>
        </w:rPr>
        <w:t xml:space="preserve">Coprirà la 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 xml:space="preserve">tratta casa-scuola </w:t>
      </w:r>
      <w:r w:rsidRPr="007B722F">
        <w:rPr>
          <w:rFonts w:ascii="Arial" w:hAnsi="Arial" w:cs="Arial"/>
          <w:color w:val="000000"/>
          <w:sz w:val="28"/>
          <w:szCs w:val="28"/>
        </w:rPr>
        <w:t xml:space="preserve">e le 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>tratte previste dall’abbonamento</w:t>
      </w:r>
    </w:p>
    <w:p w14:paraId="7758B5F1" w14:textId="77777777" w:rsidR="007B722F" w:rsidRPr="007B722F" w:rsidRDefault="007B722F" w:rsidP="007B722F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B722F">
        <w:rPr>
          <w:rFonts w:ascii="Arial" w:hAnsi="Arial" w:cs="Arial"/>
          <w:color w:val="000000"/>
          <w:sz w:val="28"/>
          <w:szCs w:val="28"/>
        </w:rPr>
        <w:t xml:space="preserve">Vale per gli studenti di 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>elementari e medie</w:t>
      </w:r>
    </w:p>
    <w:p w14:paraId="2148E187" w14:textId="77777777" w:rsidR="007B722F" w:rsidRPr="007B722F" w:rsidRDefault="007B722F" w:rsidP="007B722F">
      <w:pPr>
        <w:pStyle w:val="Normale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B722F">
        <w:rPr>
          <w:rFonts w:ascii="Arial" w:hAnsi="Arial" w:cs="Arial"/>
          <w:color w:val="000000"/>
          <w:sz w:val="28"/>
          <w:szCs w:val="28"/>
        </w:rPr>
        <w:t xml:space="preserve">Consente l'accesso gratuito al </w:t>
      </w:r>
      <w:r w:rsidRPr="007B722F">
        <w:rPr>
          <w:rFonts w:ascii="Arial" w:hAnsi="Arial" w:cs="Arial"/>
          <w:b/>
          <w:bCs/>
          <w:color w:val="000000"/>
          <w:sz w:val="28"/>
          <w:szCs w:val="28"/>
        </w:rPr>
        <w:t>trasporto urbano ed extraurbano</w:t>
      </w:r>
    </w:p>
    <w:p w14:paraId="0400BF01" w14:textId="77777777" w:rsidR="007B722F" w:rsidRPr="007B722F" w:rsidRDefault="007B722F" w:rsidP="007B722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7B722F">
        <w:rPr>
          <w:rFonts w:ascii="Arial" w:hAnsi="Arial" w:cs="Arial"/>
          <w:color w:val="222222"/>
          <w:sz w:val="28"/>
          <w:szCs w:val="28"/>
        </w:rPr>
        <w:t> </w:t>
      </w:r>
    </w:p>
    <w:p w14:paraId="2BAC3D5D" w14:textId="77777777" w:rsidR="007B722F" w:rsidRPr="007B722F" w:rsidRDefault="007B722F" w:rsidP="007B722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7B722F">
        <w:rPr>
          <w:rFonts w:ascii="Arial" w:hAnsi="Arial" w:cs="Arial"/>
          <w:color w:val="000000"/>
          <w:sz w:val="28"/>
          <w:szCs w:val="28"/>
        </w:rPr>
        <w:t xml:space="preserve">Per maggiori informazioni sulle modalità d’iscrizione e sulle caratteristiche dell’iniziativa, potete leggere: </w:t>
      </w:r>
      <w:hyperlink r:id="rId6" w:tgtFrame="_blank" w:history="1">
        <w:r w:rsidRPr="007B722F">
          <w:rPr>
            <w:rStyle w:val="Collegamentoipertestuale"/>
            <w:rFonts w:ascii="Arial" w:hAnsi="Arial" w:cs="Arial"/>
            <w:color w:val="1155CC"/>
            <w:sz w:val="28"/>
            <w:szCs w:val="28"/>
          </w:rPr>
          <w:t>https://www.fornitura-lucegas.com/ritorno-a-scuola-tutti-i-bonus-e-novita/</w:t>
        </w:r>
      </w:hyperlink>
      <w:r w:rsidRPr="007B722F">
        <w:rPr>
          <w:rFonts w:ascii="Arial" w:hAnsi="Arial" w:cs="Arial"/>
          <w:color w:val="000000"/>
          <w:sz w:val="28"/>
          <w:szCs w:val="28"/>
        </w:rPr>
        <w:t xml:space="preserve"> .</w:t>
      </w:r>
    </w:p>
    <w:p w14:paraId="09BAF4E0" w14:textId="77777777" w:rsidR="007B722F" w:rsidRPr="007B722F" w:rsidRDefault="007B722F" w:rsidP="007B722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8"/>
          <w:szCs w:val="28"/>
        </w:rPr>
      </w:pPr>
      <w:r w:rsidRPr="007B722F">
        <w:rPr>
          <w:rFonts w:ascii="Arial" w:hAnsi="Arial" w:cs="Arial"/>
          <w:color w:val="000000"/>
          <w:sz w:val="28"/>
          <w:szCs w:val="28"/>
        </w:rPr>
        <w:t>------</w:t>
      </w:r>
    </w:p>
    <w:p w14:paraId="04BB415D" w14:textId="77777777" w:rsidR="0064506B" w:rsidRPr="007B722F" w:rsidRDefault="0064506B">
      <w:pPr>
        <w:rPr>
          <w:sz w:val="28"/>
          <w:szCs w:val="28"/>
        </w:rPr>
      </w:pPr>
    </w:p>
    <w:sectPr w:rsidR="0064506B" w:rsidRPr="007B7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D7005"/>
    <w:multiLevelType w:val="multilevel"/>
    <w:tmpl w:val="66AA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2F"/>
    <w:rsid w:val="0064506B"/>
    <w:rsid w:val="007B722F"/>
    <w:rsid w:val="00C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9FB0"/>
  <w15:chartTrackingRefBased/>
  <w15:docId w15:val="{F0FE95BC-AEC9-45FC-B6BB-26A045F3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B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nitura-lucegas.com/ritorno-a-scuola-tutti-i-bonus-e-novita/" TargetMode="External"/><Relationship Id="rId5" Type="http://schemas.openxmlformats.org/officeDocument/2006/relationships/hyperlink" Target="https://bur.regione.emilia-romagna.it/area-bollettini/bollettini-in-lavorazione/n-268-del-31-07-2020-parte-prima.2020-07-31.1845263183/at_download/pdf_firm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cp:lastPrinted>2020-09-05T07:08:00Z</cp:lastPrinted>
  <dcterms:created xsi:type="dcterms:W3CDTF">2020-09-05T07:06:00Z</dcterms:created>
  <dcterms:modified xsi:type="dcterms:W3CDTF">2020-09-05T08:55:00Z</dcterms:modified>
</cp:coreProperties>
</file>